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(สำเนาบัตรประจำตัวของหุ้นส่วนผู้จัดการ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สำเนาสัญญาหรือข้อตกลงของผู้เป็นหุ้นส่วนทุกคน ให้เลิกห้างหุ้นส่วน คณะบุคคล หรือกิจการร่วมค้า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034-318666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ไม่มี่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