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การขออนุญาตก่อสร้างอาคารตามมาตรา 21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ผูใดจะกอสรางอาคารตองไดรับใบอนุญาตจากเจาพนักงานทองถิ่น 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45วัน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2คราว คราวละไม่เกิน 45วัน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 </w:t>
              <w:br/>
              <w:t xml:space="preserve">โทรศัพท์ : 034-318666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ยื่นคำขออนุญาตก่อสร้างอาคาร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ในพื้นที่ที่จะขออนุญาตก่อสร้างอาคาร)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เจ้าพนักงานท้องถิ่นตรวจสอบพิจารณาเอกสารประกอบการขออนุญาต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ในพื้นที่ที่จะขออนุญาตก่อสร้างอาคาร)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พรบ.จัดสรรที่ดิน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ในพื้นที่ที่จะขออนุญาตก่อสร้างอาคาร)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เจ้าพนักงานท้องถิ่นตรวจพิจารณาแบบแปลนและพิจารณาออกใบอนุญาต (อ.1) และแจ้งให้ผู้ขอมารับใบอนุญาตก่อสร้างอาคาร (น.1)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ในพื้นที่ที่จะขออนุญาตก่อสร้างอาคาร)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แบบคำขออนุญาตก่อสร้างอาคาร  (แบบ ข. 1)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น.ส.3 หรือ ส.ค.1 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(ส่วนขยาย) พร้อมเงื่อนไขและแผนผังที่ดินแนบท้าย (กรณีอาคารอยู่ในนิคมอุตสาหกรรม)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กรณีที่มีการมอบอำนาจ ต้องมีหนังสือมอบอำนาจ ติดอากรแสตมป์ ๓๐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(กรณีเจ้าของที่ดินเป็นนิติบุคคล)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หนังสือยินยอมให้ชิดเขตที่ดินต่างเจ้าของ (กรณีก่อสร้างอาคารชิดเขตที่ดิน)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หนังสือรับรองของสถาปนิกผู้ออกแบบพร้อมสำเนาใบอนุญาตเป็น                ผู้ประกอบวิชาชีพสถาปัตยกรรมควบคุม (กรณีที่เป็นอาคารมีลักษณะ ขนาดอยู่ในประเภทวิชาชีพสถาปัตยกรรมควบคุม)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(กรณีที่เป็นอาคารมีลักษณะ ขนาดอยู่ในประเภทวิชาชีพวิศวกรรมควบคุม)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10 (พ.ศ.2528)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(กรณีอาคารสาธารณะ อาคารพิเศษ อาคารที่ก่อสร้างด้วยวัสดุถาวรและทนไฟเป็นส่วนใหญ่) 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พ.ศ. 2540 ต้องแสดงรายละเอียดการคำนวณ 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กรณีใช้หน่วยแรงเกินกว่าค่าที่กำหนดในกฎกระทรวงฉบับที่ 6 พ.ศ. 2527 เช่นใช้ค่า fc &gt; 65 ksc. หรือ ค่า fc’ &gt; 173.3 ksc. 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กรณีอาคารที่เข้าข่ายตามกฎกระทรวงฉบับที่ 48 พ.ศ. 2540 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  สถาปัตยกรรมควบคุม (กรณีอาคารที่ต้องมีสถาปนิกควบคุมงาน)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(กรณีอาคารที่ต้องมีวิศวกรควบคุมงาน)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แบบแปลนและรายการคำนวณงานระบบของอาคาร ตามกฎกระทรวง  ฉบับที่ 33 (พ.ศ.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หนังสือรับรองของผู้ประกอบวิชาชีพวิศวกรรมควบคุมของวิศวกรผู้ออกแบบระบบป้องกันเพลิงไหม้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 ของวิศวกรผู้ออกแบบระบบลิฟต์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(http://www.songkanong.go.th) </w:t>
              <w:br/>
              <w:t xml:space="preserve">2. ทางโทรศัพท์ 034-318666</w:t>
              <w:br/>
              <w:t xml:space="preserve">3. ทาง ไปรษณีย์ (องค์การบริหารส่วนตำบลทรงคนอง อำเภอสามพราน จังหวัดนครปฐม 73210))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การขออนุญาตก่อสร้างอาคารตามมาตรา 21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2522 ,กฏกระทรวงข้อบัญญัติท้องถิ่น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23/07/2015 15:56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