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การขอเปลี่ยนผู้ควบคุมงาน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กรณีผูไดรับใบอนุญาตจะบอกเลิกตัวผูควบคุมงานที่ไดแจงชื่อไว หรือผูควบคุมงานจะบอกเลิกการเปน ผูควบคุมงาน ใหมีหนังสือแจงใหเจาพนักงานทองถิ่นทราบ ในกรณีที่มีการบอกเลิกผู้ควบคุมงานผูไดรับใบอนุญาตตองระงับการดําเนินการตามที่ไดรับอนุญาตไวกอนจนกวาจะไดมีหนังสือแจงชื่อและสงหนังสือแสดงความยินยอมของผูควบคุมงานคนใหมใหแกเจาพนักงานทองถิ่นแลว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 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ยื่นขอเปลี่ยนผู้ควบคุมงาน 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(น.1)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(องค์กรปกครองส่วนท้องถิ่น ในพื้นที่ที่จะขอเปลี่ยนผู้ควบคุมงาน)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สำเนาหนังสือที่ได้แจ้งให้ผู้ควบคุมงานคนเดิมทราบว่า ได้บอกเลิกมิให้เป็นผู้ควบคุมงานแล้ว พร้อมหลักฐานแสดงการรับทราบ ของผู้ควบคุมงานคนเดิม (แบบ น. 5)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หนังสือแสดงความยินยอมของผู้ควบคุมงานคนใหม่ ตามมาตรา 30            วรรคสอง (แบบ น. 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สำเนาใบอนุญาตก่อสร้าง ดัดแปลง รื้อถอน หรือเคลื่อนย้ายอาคาร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(กรณีผู้ได้รับใบอนุญาตหรือใบรับแจ้งบอกเลิกผู้ควบคุมงานคนเดิมและแจ้งชื่อผู้ควบคุมงานคนใหม่)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สำเนาหนังสือแจ้งการบอกเลิกผู้ควบคุมงาน (แบบ น. 7)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ผู้ควบคุมงานคนเดิมได้แจ้งบอกเลิกการเป็นผู้ควบคุมงานไว้แล้วและผู้ได้รับใบอนุญาตหรือใบรับแจ้งประสงค์จะแจ้งชื่อผู้ควบคุมงานคนใหม่ให้เจ้าพนักงานท้องถิ่นทราบ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จังหวัดอื่นๆ 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(ศูนย์ดำรงธรรมจังหวัดประจำจังหวัด ทุกจังหวัด)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การขอเปลี่ยนผู้ควบคุมงาน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16:20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